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B973E" w14:textId="474969DE" w:rsidR="00770810" w:rsidRPr="00584DB1" w:rsidRDefault="00770810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caps/>
          <w:szCs w:val="24"/>
        </w:rPr>
      </w:pPr>
      <w:r w:rsidRPr="00584DB1">
        <w:rPr>
          <w:rFonts w:asciiTheme="minorHAnsi" w:eastAsia="Arial Unicode MS" w:hAnsiTheme="minorHAnsi" w:cstheme="minorHAnsi"/>
          <w:b/>
          <w:caps/>
          <w:szCs w:val="24"/>
        </w:rPr>
        <w:t>Technická specifikace</w:t>
      </w:r>
    </w:p>
    <w:p w14:paraId="666F5578" w14:textId="582EC50B" w:rsidR="00584DB1" w:rsidRPr="001C5527" w:rsidRDefault="00584DB1" w:rsidP="00D30059">
      <w:pPr>
        <w:pStyle w:val="Zkladn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40"/>
        <w:jc w:val="center"/>
        <w:rPr>
          <w:rFonts w:asciiTheme="minorHAnsi" w:eastAsia="Arial Unicode MS" w:hAnsiTheme="minorHAnsi" w:cstheme="minorHAnsi"/>
          <w:b/>
          <w:szCs w:val="24"/>
        </w:rPr>
      </w:pPr>
      <w:r w:rsidRPr="00770810">
        <w:rPr>
          <w:rFonts w:asciiTheme="minorHAnsi" w:hAnsiTheme="minorHAnsi" w:cstheme="minorHAnsi"/>
          <w:b/>
          <w:bCs/>
          <w:color w:val="000000"/>
          <w:szCs w:val="24"/>
        </w:rPr>
        <w:t xml:space="preserve">Požadavky na podzemní kontejner o objemu </w:t>
      </w:r>
      <w:proofErr w:type="gramStart"/>
      <w:r w:rsidRPr="00770810">
        <w:rPr>
          <w:rFonts w:asciiTheme="minorHAnsi" w:hAnsiTheme="minorHAnsi" w:cstheme="minorHAnsi"/>
          <w:b/>
          <w:bCs/>
          <w:color w:val="000000"/>
          <w:szCs w:val="24"/>
        </w:rPr>
        <w:t>3m</w:t>
      </w:r>
      <w:r w:rsidRPr="00770810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>3</w:t>
      </w:r>
      <w:proofErr w:type="gramEnd"/>
      <w:r w:rsidRPr="00770810">
        <w:rPr>
          <w:rFonts w:asciiTheme="minorHAnsi" w:hAnsiTheme="minorHAnsi" w:cstheme="minorHAnsi"/>
          <w:b/>
          <w:bCs/>
          <w:color w:val="000000"/>
          <w:szCs w:val="24"/>
          <w:vertAlign w:val="superscript"/>
        </w:rPr>
        <w:t xml:space="preserve">, </w:t>
      </w:r>
      <w:r w:rsidRPr="00770810">
        <w:rPr>
          <w:rFonts w:asciiTheme="minorHAnsi" w:hAnsiTheme="minorHAnsi" w:cstheme="minorHAnsi"/>
          <w:b/>
          <w:bCs/>
          <w:color w:val="000000"/>
          <w:szCs w:val="24"/>
        </w:rPr>
        <w:t>dle normy EN 13071</w:t>
      </w:r>
    </w:p>
    <w:p w14:paraId="3B071D4A" w14:textId="77777777" w:rsidR="001C5527" w:rsidRDefault="001C5527" w:rsidP="00770810">
      <w:pPr>
        <w:jc w:val="center"/>
        <w:rPr>
          <w:rFonts w:cstheme="minorHAnsi"/>
          <w:b/>
          <w:caps/>
          <w:sz w:val="24"/>
          <w:szCs w:val="24"/>
        </w:rPr>
      </w:pPr>
    </w:p>
    <w:p w14:paraId="32BB4952" w14:textId="23847B8E" w:rsidR="00770810" w:rsidRDefault="00770810" w:rsidP="00770810">
      <w:pPr>
        <w:jc w:val="center"/>
        <w:rPr>
          <w:rFonts w:cstheme="minorHAnsi"/>
          <w:b/>
          <w:caps/>
          <w:sz w:val="24"/>
          <w:szCs w:val="24"/>
        </w:rPr>
      </w:pPr>
      <w:r w:rsidRPr="001C5527">
        <w:rPr>
          <w:rFonts w:cstheme="minorHAnsi"/>
          <w:b/>
          <w:caps/>
          <w:sz w:val="24"/>
          <w:szCs w:val="24"/>
        </w:rPr>
        <w:t>„</w:t>
      </w:r>
      <w:bookmarkStart w:id="0" w:name="_Hlk76735314"/>
      <w:r w:rsidRPr="001C5527">
        <w:rPr>
          <w:rFonts w:cstheme="minorHAnsi"/>
          <w:b/>
          <w:caps/>
          <w:sz w:val="24"/>
          <w:szCs w:val="24"/>
        </w:rPr>
        <w:t>Podzemní a polo</w:t>
      </w:r>
      <w:r w:rsidR="0064417F">
        <w:rPr>
          <w:rFonts w:cstheme="minorHAnsi"/>
          <w:b/>
          <w:caps/>
          <w:sz w:val="24"/>
          <w:szCs w:val="24"/>
        </w:rPr>
        <w:t>PO</w:t>
      </w:r>
      <w:r w:rsidRPr="001C5527">
        <w:rPr>
          <w:rFonts w:cstheme="minorHAnsi"/>
          <w:b/>
          <w:caps/>
          <w:sz w:val="24"/>
          <w:szCs w:val="24"/>
        </w:rPr>
        <w:t>dzemní kontejnery v městě Kroměříži</w:t>
      </w:r>
      <w:bookmarkEnd w:id="0"/>
      <w:r w:rsidRPr="001C5527">
        <w:rPr>
          <w:rFonts w:cstheme="minorHAnsi"/>
          <w:b/>
          <w:caps/>
          <w:sz w:val="24"/>
          <w:szCs w:val="24"/>
        </w:rPr>
        <w:t>“</w:t>
      </w:r>
    </w:p>
    <w:p w14:paraId="6A8DDE1F" w14:textId="79776AE3" w:rsidR="0079270D" w:rsidRDefault="0079270D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34"/>
        <w:gridCol w:w="4675"/>
      </w:tblGrid>
      <w:tr w:rsidR="00F14709" w14:paraId="1934C871" w14:textId="77777777" w:rsidTr="00A32C45">
        <w:tc>
          <w:tcPr>
            <w:tcW w:w="4534" w:type="dxa"/>
          </w:tcPr>
          <w:p w14:paraId="5B0184A7" w14:textId="77777777" w:rsidR="00F14709" w:rsidRPr="002F5C4A" w:rsidRDefault="00F14709" w:rsidP="00F14709">
            <w:pPr>
              <w:rPr>
                <w:rFonts w:cs="Arial"/>
                <w:sz w:val="24"/>
              </w:rPr>
            </w:pPr>
            <w:r w:rsidRPr="002F5C4A">
              <w:rPr>
                <w:rFonts w:cs="Arial"/>
                <w:b/>
                <w:bCs/>
                <w:sz w:val="24"/>
              </w:rPr>
              <w:t>Dodavatel</w:t>
            </w:r>
          </w:p>
          <w:p w14:paraId="644AE969" w14:textId="77777777" w:rsidR="00F14709" w:rsidRDefault="00F14709" w:rsidP="00F14709">
            <w:pPr>
              <w:pStyle w:val="Bezmezer1"/>
              <w:rPr>
                <w:rFonts w:asciiTheme="minorHAnsi" w:hAnsiTheme="minorHAnsi" w:cs="Arial"/>
                <w:b/>
                <w:sz w:val="24"/>
              </w:rPr>
            </w:pPr>
            <w:r w:rsidRPr="002F5C4A">
              <w:rPr>
                <w:rFonts w:asciiTheme="minorHAnsi" w:hAnsiTheme="minorHAnsi" w:cs="Arial"/>
                <w:bCs/>
                <w:kern w:val="0"/>
                <w:sz w:val="24"/>
              </w:rPr>
              <w:t>(obchodní firma nebo název)</w:t>
            </w:r>
          </w:p>
        </w:tc>
        <w:tc>
          <w:tcPr>
            <w:tcW w:w="4675" w:type="dxa"/>
            <w:vAlign w:val="center"/>
          </w:tcPr>
          <w:p w14:paraId="28E94CD1" w14:textId="0849A8F4" w:rsidR="00F14709" w:rsidRDefault="00F14709" w:rsidP="00F14709">
            <w:pPr>
              <w:pStyle w:val="Bezmezer1"/>
              <w:jc w:val="left"/>
              <w:rPr>
                <w:rFonts w:asciiTheme="minorHAnsi" w:hAnsiTheme="minorHAnsi" w:cs="Arial"/>
                <w:b/>
                <w:sz w:val="24"/>
              </w:rPr>
            </w:pPr>
            <w:r w:rsidRPr="00B718F4">
              <w:rPr>
                <w:rFonts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14:paraId="66F2D408" w14:textId="77777777" w:rsidTr="00A32C45">
        <w:tc>
          <w:tcPr>
            <w:tcW w:w="4534" w:type="dxa"/>
          </w:tcPr>
          <w:p w14:paraId="18FA5AB7" w14:textId="77777777" w:rsidR="00F14709" w:rsidRPr="002F5C4A" w:rsidRDefault="00F14709" w:rsidP="00F14709">
            <w:pPr>
              <w:rPr>
                <w:rFonts w:cs="Arial"/>
                <w:sz w:val="24"/>
              </w:rPr>
            </w:pPr>
            <w:r w:rsidRPr="002F5C4A">
              <w:rPr>
                <w:rFonts w:cs="Arial"/>
                <w:b/>
                <w:bCs/>
                <w:sz w:val="24"/>
              </w:rPr>
              <w:t>Sídlo</w:t>
            </w:r>
            <w:r w:rsidRPr="002F5C4A">
              <w:rPr>
                <w:rFonts w:cs="Arial"/>
                <w:sz w:val="24"/>
              </w:rPr>
              <w:t xml:space="preserve"> </w:t>
            </w:r>
          </w:p>
          <w:p w14:paraId="5776D2C8" w14:textId="77777777" w:rsidR="00F14709" w:rsidRDefault="00F14709" w:rsidP="00F14709">
            <w:pPr>
              <w:pStyle w:val="Bezmezer1"/>
              <w:rPr>
                <w:rFonts w:asciiTheme="minorHAnsi" w:hAnsiTheme="minorHAnsi" w:cs="Arial"/>
                <w:b/>
                <w:sz w:val="24"/>
              </w:rPr>
            </w:pPr>
            <w:r w:rsidRPr="002F5C4A">
              <w:rPr>
                <w:rFonts w:asciiTheme="minorHAnsi" w:hAnsiTheme="minorHAnsi" w:cs="Arial"/>
                <w:kern w:val="0"/>
                <w:sz w:val="24"/>
              </w:rPr>
              <w:t>(celá adresa včetně PSČ)</w:t>
            </w:r>
          </w:p>
        </w:tc>
        <w:tc>
          <w:tcPr>
            <w:tcW w:w="4675" w:type="dxa"/>
            <w:vAlign w:val="center"/>
          </w:tcPr>
          <w:p w14:paraId="04811442" w14:textId="08FCD4C7" w:rsidR="00F14709" w:rsidRDefault="00F14709" w:rsidP="00F14709">
            <w:pPr>
              <w:pStyle w:val="Bezmezer1"/>
              <w:jc w:val="left"/>
              <w:rPr>
                <w:rFonts w:asciiTheme="minorHAnsi" w:hAnsiTheme="minorHAnsi" w:cs="Arial"/>
                <w:b/>
                <w:sz w:val="24"/>
              </w:rPr>
            </w:pPr>
            <w:r w:rsidRPr="00B718F4">
              <w:rPr>
                <w:rFonts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14:paraId="1E7720CB" w14:textId="77777777" w:rsidTr="00A32C45">
        <w:tc>
          <w:tcPr>
            <w:tcW w:w="4534" w:type="dxa"/>
          </w:tcPr>
          <w:p w14:paraId="0CBD2F9F" w14:textId="77777777" w:rsidR="00F14709" w:rsidRDefault="00F14709" w:rsidP="00F14709">
            <w:pPr>
              <w:pStyle w:val="Bezmezer1"/>
              <w:rPr>
                <w:rFonts w:asciiTheme="minorHAnsi" w:hAnsiTheme="minorHAnsi" w:cs="Arial"/>
                <w:b/>
                <w:sz w:val="24"/>
              </w:rPr>
            </w:pPr>
            <w:r w:rsidRPr="002F5C4A">
              <w:rPr>
                <w:rFonts w:asciiTheme="minorHAnsi" w:hAnsiTheme="minorHAnsi" w:cs="Arial"/>
                <w:b/>
                <w:bCs/>
                <w:kern w:val="0"/>
                <w:sz w:val="24"/>
              </w:rPr>
              <w:t xml:space="preserve">Identifikační číslo </w:t>
            </w:r>
            <w:r w:rsidRPr="00816FC7">
              <w:rPr>
                <w:rFonts w:asciiTheme="minorHAnsi" w:hAnsiTheme="minorHAnsi" w:cs="Arial"/>
                <w:bCs/>
                <w:kern w:val="0"/>
                <w:sz w:val="24"/>
              </w:rPr>
              <w:t>(IČO)</w:t>
            </w:r>
          </w:p>
        </w:tc>
        <w:tc>
          <w:tcPr>
            <w:tcW w:w="4675" w:type="dxa"/>
            <w:vAlign w:val="center"/>
          </w:tcPr>
          <w:p w14:paraId="50D88BC7" w14:textId="2DA8CD7F" w:rsidR="00F14709" w:rsidRDefault="00F14709" w:rsidP="00F14709">
            <w:pPr>
              <w:pStyle w:val="Bezmezer1"/>
              <w:jc w:val="left"/>
              <w:rPr>
                <w:rFonts w:asciiTheme="minorHAnsi" w:hAnsiTheme="minorHAnsi" w:cs="Arial"/>
                <w:b/>
                <w:sz w:val="24"/>
              </w:rPr>
            </w:pPr>
            <w:r w:rsidRPr="00B718F4">
              <w:rPr>
                <w:rFonts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  <w:tr w:rsidR="00F14709" w14:paraId="66166748" w14:textId="77777777" w:rsidTr="00A32C45">
        <w:tc>
          <w:tcPr>
            <w:tcW w:w="4534" w:type="dxa"/>
          </w:tcPr>
          <w:p w14:paraId="5B31DADE" w14:textId="77777777" w:rsidR="00F14709" w:rsidRDefault="00F14709" w:rsidP="00F14709">
            <w:pPr>
              <w:pStyle w:val="Bezmezer1"/>
              <w:rPr>
                <w:rFonts w:asciiTheme="minorHAnsi" w:hAnsiTheme="minorHAnsi" w:cs="Arial"/>
                <w:b/>
                <w:sz w:val="24"/>
              </w:rPr>
            </w:pPr>
            <w:r w:rsidRPr="002F5C4A">
              <w:rPr>
                <w:rFonts w:asciiTheme="minorHAnsi" w:hAnsiTheme="minorHAnsi" w:cs="Arial"/>
                <w:b/>
                <w:bCs/>
                <w:kern w:val="0"/>
                <w:sz w:val="24"/>
              </w:rPr>
              <w:t xml:space="preserve">Kontaktní osoba dodavatele </w:t>
            </w:r>
            <w:r w:rsidRPr="002F5C4A">
              <w:rPr>
                <w:rFonts w:asciiTheme="minorHAnsi" w:hAnsiTheme="minorHAnsi" w:cs="Arial"/>
                <w:bCs/>
                <w:kern w:val="0"/>
                <w:sz w:val="24"/>
              </w:rPr>
              <w:t>(jméno, příjmení, telefon, e-mail)</w:t>
            </w:r>
          </w:p>
        </w:tc>
        <w:tc>
          <w:tcPr>
            <w:tcW w:w="4675" w:type="dxa"/>
            <w:vAlign w:val="center"/>
          </w:tcPr>
          <w:p w14:paraId="22A66FA9" w14:textId="1B938B91" w:rsidR="00F14709" w:rsidRDefault="00F14709" w:rsidP="00F14709">
            <w:pPr>
              <w:pStyle w:val="Bezmezer1"/>
              <w:jc w:val="left"/>
              <w:rPr>
                <w:rFonts w:asciiTheme="minorHAnsi" w:hAnsiTheme="minorHAnsi" w:cs="Arial"/>
                <w:b/>
                <w:sz w:val="24"/>
              </w:rPr>
            </w:pPr>
            <w:r w:rsidRPr="00B718F4">
              <w:rPr>
                <w:rFonts w:cstheme="minorHAnsi"/>
                <w:color w:val="000000"/>
                <w:sz w:val="24"/>
                <w:szCs w:val="24"/>
                <w:highlight w:val="yellow"/>
              </w:rPr>
              <w:t>….</w:t>
            </w:r>
          </w:p>
        </w:tc>
      </w:tr>
    </w:tbl>
    <w:p w14:paraId="435AA19D" w14:textId="77777777" w:rsidR="00F14709" w:rsidRPr="001C5527" w:rsidRDefault="00F14709" w:rsidP="00770810">
      <w:pPr>
        <w:jc w:val="center"/>
        <w:rPr>
          <w:rFonts w:cstheme="minorHAnsi"/>
          <w:b/>
          <w:caps/>
          <w:sz w:val="24"/>
          <w:szCs w:val="24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1C5527" w:rsidRPr="001C5527" w14:paraId="072B964F" w14:textId="2FA0BAE3" w:rsidTr="0079270D">
        <w:trPr>
          <w:trHeight w:val="3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0BD51" w14:textId="77777777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technické parametry výrobku: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565B4" w14:textId="77777777" w:rsidR="00584DB1" w:rsidRPr="00DD4FF9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4FF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442E5AF3" w14:textId="0339737C" w:rsidR="001C5527" w:rsidRPr="00584DB1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D4FF9">
              <w:rPr>
                <w:rFonts w:eastAsia="Times New Roman" w:cstheme="minorHAnsi"/>
                <w:bCs/>
                <w:sz w:val="24"/>
                <w:szCs w:val="24"/>
              </w:rPr>
              <w:t>(účastník</w:t>
            </w:r>
            <w:r w:rsidR="008852C6" w:rsidRPr="00DD4FF9">
              <w:rPr>
                <w:rFonts w:eastAsia="Times New Roman" w:cstheme="minorHAnsi"/>
                <w:bCs/>
                <w:sz w:val="24"/>
                <w:szCs w:val="24"/>
              </w:rPr>
              <w:t xml:space="preserve"> doplní konkrétní parametr. Pokud nelze doplnit konkrétní parametr doplní účastník Ano nebo Ne</w:t>
            </w:r>
            <w:r w:rsidRPr="00DD4FF9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  <w:tr w:rsidR="00DD4FF9" w:rsidRPr="001C5527" w14:paraId="5100318D" w14:textId="4163F6DE" w:rsidTr="00DD4FF9">
        <w:trPr>
          <w:trHeight w:val="31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0BEC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Využitelný objem kontejneru 3000 l +/- 200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6D47" w14:textId="1A7D7297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452CF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5189369E" w14:textId="7F271355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DFBE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Kontejner včetně všech svých částí musí odpovídat ČSN EN 13071-1:2008; ČSN EN 13071-2:2008;             ČSN EN 13071-3:2011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9C37" w14:textId="59A1BDBB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452CF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7F3DA3FC" w14:textId="1FFEB908" w:rsidTr="00DD4FF9">
        <w:trPr>
          <w:trHeight w:val="5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6E3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Podzemní i nadzemní část kontejneru musí být odolná proti korozi a všechny ocelové díly kontejneru musí být vyrobeny z nerezavějící oceli, případně žárově zinkovány dle EN ISO 1461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3396" w14:textId="2CF89596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452CF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09208255" w14:textId="3780C681" w:rsidTr="00DD4FF9">
        <w:trPr>
          <w:trHeight w:val="32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EC5C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Podzemní i nadzemní část kontejneru musí být nová, nepoškozená a zkompletovaná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0180" w14:textId="578F6F7C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452CF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614D442E" w14:textId="18E28603" w:rsidTr="00DD4FF9">
        <w:trPr>
          <w:trHeight w:val="34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A290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Součástí kontejneru je technické vybavení umožňující budoucí instalaci zařízení pro monitoring naplněnosti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D3E4" w14:textId="34B4D9A4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452CF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1C5527" w14:paraId="0D4C124B" w14:textId="233CB183" w:rsidTr="0079270D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78B1" w14:textId="77777777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2C6B4" w14:textId="77777777" w:rsidR="001C5527" w:rsidRPr="00584DB1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1C5527" w14:paraId="098750FC" w14:textId="503DD89B" w:rsidTr="0079270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66819E" w14:textId="39B332CF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 xml:space="preserve">Požadavky na nadzemní část </w:t>
            </w:r>
            <w:r w:rsidR="00EB3915"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kontejneru</w:t>
            </w: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 xml:space="preserve"> (sloupek/</w:t>
            </w:r>
            <w:proofErr w:type="spellStart"/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vhazovací</w:t>
            </w:r>
            <w:proofErr w:type="spellEnd"/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 xml:space="preserve"> šachta):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97F14" w14:textId="77777777" w:rsidR="008852C6" w:rsidRPr="00DD4FF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4FF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6FAB9DC1" w14:textId="6E8CF98E" w:rsidR="001C5527" w:rsidRPr="00584DB1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D4FF9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DD4FF9" w:rsidRPr="001C5527" w14:paraId="0BF5FBDF" w14:textId="25CFE116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8B12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Nadzemní část musí být vyrobena z materiálu odolnému povětrnostním podmínkám včetně UV záření a mít </w:t>
            </w: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antigrafickou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povrchovou úpravu 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D917" w14:textId="217F997C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60CF3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17D979AB" w14:textId="5C6727DD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54AD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Nadzemní část musí být zvláště odolná proti nárazům a deformacím (</w:t>
            </w: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antivandal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). Musí být nehořlavá a vodotěsná, minimální tloušťky </w:t>
            </w:r>
            <w:proofErr w:type="gram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3mm</w:t>
            </w:r>
            <w:proofErr w:type="gramEnd"/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2153" w14:textId="43F01CBB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60CF3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3B5F3A40" w14:textId="1B185767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62AD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 xml:space="preserve">Nadzemní část včetně </w:t>
            </w: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vhozového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otvoru musí být bezpečná a bez ostrých hran. Zaoblené hrany s poloměrem větším jak 1,4 mm nejsou zde považovány za ostré hrany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D3C7" w14:textId="078C5C6B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60CF3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764F3526" w14:textId="4C12261A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73F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Nadzemní část bude v tmavě šedé barvě RAL 7016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7EBF" w14:textId="6BF41496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60CF3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1EC97A2B" w14:textId="64A75447" w:rsidTr="00DD4FF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E70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Sloupek bude vybaven 2 paralelními oky pro </w:t>
            </w: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dvojhákový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systém manipulace a vyprazdňování kontejneru. Nosnost jednotlivých ok musí odpovídat nosnosti kontejneru. Oka musí být uloženy uvnitř sloupku a zakryty poklopem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2168" w14:textId="5BA6F9E1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3BD3D416" w14:textId="30633EB1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84CF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Sloupek musí být vybaven bočními servisními dvířky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D0B6" w14:textId="6B5F0C69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60436C31" w14:textId="521BC0BD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367E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Vhozový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otvor kontejneru na směsný komunální odpad musí být proveden formou dvojitého bubnu s kapacitou 100 l +/- 5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FEB6" w14:textId="386C11AE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65386707" w14:textId="4CE13CBF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8DA3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Vhozový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otvor kontejneru na papír/lepenku musí mít </w:t>
            </w: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obdelníkový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tvar o minimálních rozměrech (š x v)         600 x 200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40CD" w14:textId="019F4F3B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764F4662" w14:textId="0A96FB60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55F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Vhozový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otvor kontejneru na plasty musí být proveden formou dvojitého bubnu s kapacitou 100 l +/- 5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51F0" w14:textId="76ADBEEC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31E17F09" w14:textId="07F249A5" w:rsidTr="00DD4FF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0826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Vhozové</w:t>
            </w:r>
            <w:proofErr w:type="spell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sloupky budou opatřeny informacemi o daném druhu odpadu. Samolepky musí být odolné vůči vodě, atmosférickým vlivům, UV záření, chemickým a biologickým vlivům. Předpokládaná velikost samolepky je 200 x 215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F02B" w14:textId="5CB43D37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6D2309CE" w14:textId="19AD886D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3EF5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Pochozí plošina bude vyrobena z žárově zinkovaného plechu s výplní žulovými kostkami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792B" w14:textId="72F1A843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3D8AFB7E" w14:textId="03D0299C" w:rsidTr="00DD4FF9">
        <w:trPr>
          <w:trHeight w:val="62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04A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Provedení pochozí plošiny musí umožňovat bezpečný provoz jako na chodníku. Nosnost pochozí plošiny v jakémkoli bodě musí být minimálně 500 kg/m</w:t>
            </w:r>
            <w:r w:rsidRPr="00770810">
              <w:rPr>
                <w:rFonts w:eastAsia="Times New Roman" w:cstheme="minorHAnsi"/>
                <w:color w:val="000000"/>
                <w:sz w:val="24"/>
                <w:szCs w:val="24"/>
                <w:vertAlign w:val="superscript"/>
                <w:lang w:eastAsia="cs-CZ"/>
              </w:rPr>
              <w:t>2</w:t>
            </w: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, aplikovanému na kruh o průměru 200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07FB" w14:textId="5A5A62F0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E72530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1C5527" w14:paraId="5DDB5AB5" w14:textId="18141EDF" w:rsidTr="0079270D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EA9E" w14:textId="77777777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1200F" w14:textId="77777777" w:rsidR="001C5527" w:rsidRPr="00584DB1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1C5527" w14:paraId="303978AB" w14:textId="7B67D17D" w:rsidTr="0079270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33AB25" w14:textId="77777777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podzemní část kontejneru: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15CCB" w14:textId="77777777" w:rsidR="008852C6" w:rsidRPr="00DD4FF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4FF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58DC93C8" w14:textId="4201993C" w:rsidR="001C5527" w:rsidRPr="00584DB1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D4FF9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DD4FF9" w:rsidRPr="001C5527" w14:paraId="7EBC7459" w14:textId="211E44BD" w:rsidTr="00DD4FF9">
        <w:trPr>
          <w:trHeight w:val="110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3E0" w14:textId="1A522F43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Kontejner musí být vyroben z ocelového, žárově zinkovaného plechu tloušťky minimálně 2 mm. Musí být zvlášť odolný mechanickým, chemickým a biologickým vlivům. Musí být odolný proti poškození/deformacím způsobenými tvrdými a ostrými předměty, vhazovanými do kontejneru a manipulaci při zasouvání kontejneru do podzemní úložné vany. Všechny součásti kontejneru musí být vyrobeny z nehořlavých materiálů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BB69" w14:textId="55254BDD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0D1FDF5D" w14:textId="25058031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819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lastRenderedPageBreak/>
              <w:t>Konstrukce kontejneru musí být zcela vodotěsná. Kontejner bude opatřen 2 výklopnými dny se zádržnou kapacitou minimálně 150 l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917E" w14:textId="24CE5D37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1F09853B" w14:textId="0CC189BC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A909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Podzemní vana musí být vyrobena jako monolitický odlitek z vyztuženého betonu s vodní odolností VV8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A78B" w14:textId="31976785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7E88C091" w14:textId="27A16CD1" w:rsidTr="00DD4FF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210C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Za účelem minimalizace zastavěné plochy a s ohledem na podzemní </w:t>
            </w:r>
            <w:proofErr w:type="gram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síť  musí</w:t>
            </w:r>
            <w:proofErr w:type="gram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být konstrukce podzemní vany hranatá, a musí umožňovat spojení kontejnerů v jedné řadě bez mezer mezi jednotlivými podzemními vanami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685C" w14:textId="64488F2F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2D787C35" w14:textId="67289AD7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7A80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Podzemní vana musí být konstruována tak, aby bylo umožněno její snadné čištění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090B" w14:textId="66AFE7F3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3241ACC3" w14:textId="0A6CA3CC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D2D3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Podzemní vana musí být v souladu s normou vybavena bezpečnostním systémem (bezpečnostní podlaha), který zamezí náhodnému pádu do jámy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7073" w14:textId="281FE53D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7E4B6A83" w14:textId="64EAAD1D" w:rsidTr="00DD4FF9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2F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Bezpečnostní podlaha se musí automaticky přesunout do bezpečné pozice, když je kontejner vyjmut z vany. Bezpečnostní podlaha musí v každém místě odolat zatížení minimálně 150 kg, aplikovanému na kruh o průměru 300 mm, aniž by poklesla o více než 150 mm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1A5D" w14:textId="195098EC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C57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1C5527" w:rsidRPr="001C5527" w14:paraId="3841CD11" w14:textId="110019AF" w:rsidTr="0079270D">
        <w:trPr>
          <w:trHeight w:val="2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158F" w14:textId="77777777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61562" w14:textId="77777777" w:rsidR="001C5527" w:rsidRPr="00584DB1" w:rsidRDefault="001C5527" w:rsidP="00584DB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</w:p>
        </w:tc>
      </w:tr>
      <w:tr w:rsidR="001C5527" w:rsidRPr="001C5527" w14:paraId="696269EE" w14:textId="54CF1D07" w:rsidTr="0079270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64CEE8" w14:textId="77777777" w:rsidR="001C5527" w:rsidRPr="00770810" w:rsidRDefault="001C5527" w:rsidP="00BC63A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cs-CZ"/>
              </w:rPr>
              <w:t>Požadavky na poskytnutí záruční podmínky: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A4B2E" w14:textId="77777777" w:rsidR="008852C6" w:rsidRPr="00DD4FF9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D4FF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Specifikace parametru </w:t>
            </w:r>
          </w:p>
          <w:p w14:paraId="289979E0" w14:textId="29B311A2" w:rsidR="001C5527" w:rsidRPr="00584DB1" w:rsidRDefault="008852C6" w:rsidP="008852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DD4FF9">
              <w:rPr>
                <w:rFonts w:eastAsia="Times New Roman" w:cstheme="minorHAnsi"/>
                <w:bCs/>
                <w:sz w:val="24"/>
                <w:szCs w:val="24"/>
              </w:rPr>
              <w:t>(účastník doplní konkrétní parametr. Pokud nelze doplnit konkrétní parametr doplní účastník Ano nebo Ne)</w:t>
            </w:r>
          </w:p>
        </w:tc>
      </w:tr>
      <w:tr w:rsidR="00DD4FF9" w:rsidRPr="001C5527" w14:paraId="6C955B15" w14:textId="22E5422B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AC85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Na nadzemní část kontejneru (sloupek) - záruka minimálně 2 roky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383" w14:textId="302ED63F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948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3C5E0AC5" w14:textId="33B2D4E7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1CB4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Na podzemní část </w:t>
            </w:r>
            <w:proofErr w:type="gram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kontejneru - záruka</w:t>
            </w:r>
            <w:proofErr w:type="gram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minimálně 2 roky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735D" w14:textId="517AD657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948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0B71345D" w14:textId="4FBCA1A2" w:rsidTr="00DD4FF9">
        <w:trPr>
          <w:trHeight w:val="28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F830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Na podzemní </w:t>
            </w:r>
            <w:proofErr w:type="gramStart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vanu - záruka</w:t>
            </w:r>
            <w:proofErr w:type="gramEnd"/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 minimálně 10 let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9E98" w14:textId="1F90399D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948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  <w:tr w:rsidR="00DD4FF9" w:rsidRPr="001C5527" w14:paraId="4466D990" w14:textId="777DDF6B" w:rsidTr="00DD4FF9">
        <w:trPr>
          <w:trHeight w:val="56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8F0E" w14:textId="77777777" w:rsidR="00DD4FF9" w:rsidRPr="00770810" w:rsidRDefault="00DD4FF9" w:rsidP="00DD4FF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70810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Dodavatel (výrobce) musí doložit dokumentaci deklarující soulad s EU normami, a na vyžádání také testovací reporty od akreditovaných laboratoří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0089" w14:textId="22E0B320" w:rsidR="00DD4FF9" w:rsidRPr="00584DB1" w:rsidRDefault="00DD4FF9" w:rsidP="00DD4F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59480B">
              <w:rPr>
                <w:rFonts w:eastAsia="Times New Roman" w:cstheme="minorHAnsi"/>
                <w:color w:val="000000"/>
                <w:sz w:val="24"/>
                <w:szCs w:val="24"/>
                <w:highlight w:val="yellow"/>
                <w:lang w:eastAsia="cs-CZ"/>
              </w:rPr>
              <w:t>….</w:t>
            </w:r>
          </w:p>
        </w:tc>
      </w:tr>
    </w:tbl>
    <w:p w14:paraId="72B4E096" w14:textId="5A19BA1F" w:rsidR="00770810" w:rsidRDefault="00770810">
      <w:pPr>
        <w:rPr>
          <w:rFonts w:cstheme="minorHAnsi"/>
          <w:sz w:val="24"/>
          <w:szCs w:val="24"/>
        </w:rPr>
      </w:pPr>
    </w:p>
    <w:p w14:paraId="28060B2F" w14:textId="77777777" w:rsidR="005C0B22" w:rsidRPr="001C5527" w:rsidRDefault="005C0B22">
      <w:pPr>
        <w:rPr>
          <w:rFonts w:cstheme="minorHAnsi"/>
          <w:sz w:val="24"/>
          <w:szCs w:val="24"/>
        </w:rPr>
      </w:pPr>
    </w:p>
    <w:p w14:paraId="173BB34E" w14:textId="77777777" w:rsidR="00F14709" w:rsidRPr="00AD6BA8" w:rsidRDefault="00F14709" w:rsidP="00F14709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AD6BA8">
        <w:rPr>
          <w:rFonts w:asciiTheme="minorHAnsi" w:hAnsiTheme="minorHAnsi" w:cstheme="minorHAnsi"/>
        </w:rPr>
        <w:t xml:space="preserve">Datum: </w:t>
      </w:r>
      <w:r w:rsidRPr="00AD6BA8">
        <w:rPr>
          <w:rFonts w:asciiTheme="minorHAnsi" w:hAnsiTheme="minorHAnsi" w:cstheme="minorHAnsi"/>
          <w:highlight w:val="yellow"/>
        </w:rPr>
        <w:t>………………………</w:t>
      </w:r>
      <w:proofErr w:type="gramStart"/>
      <w:r w:rsidRPr="00AD6BA8">
        <w:rPr>
          <w:rFonts w:asciiTheme="minorHAnsi" w:hAnsiTheme="minorHAnsi" w:cstheme="minorHAnsi"/>
          <w:highlight w:val="yellow"/>
        </w:rPr>
        <w:t>…….</w:t>
      </w:r>
      <w:proofErr w:type="gramEnd"/>
      <w:r w:rsidRPr="00AD6BA8">
        <w:rPr>
          <w:rFonts w:asciiTheme="minorHAnsi" w:hAnsiTheme="minorHAnsi" w:cstheme="minorHAnsi"/>
          <w:highlight w:val="yellow"/>
        </w:rPr>
        <w:t>.</w:t>
      </w:r>
    </w:p>
    <w:p w14:paraId="685A7F7D" w14:textId="77777777" w:rsidR="00F14709" w:rsidRPr="00AD6BA8" w:rsidRDefault="00F14709" w:rsidP="00F14709">
      <w:pPr>
        <w:jc w:val="both"/>
        <w:rPr>
          <w:rFonts w:cstheme="minorHAnsi"/>
          <w:sz w:val="24"/>
          <w:szCs w:val="24"/>
        </w:rPr>
      </w:pPr>
    </w:p>
    <w:p w14:paraId="72D9DB8A" w14:textId="77777777" w:rsidR="00F14709" w:rsidRPr="00AD6BA8" w:rsidRDefault="00F14709" w:rsidP="00F14709">
      <w:pPr>
        <w:jc w:val="both"/>
        <w:rPr>
          <w:rFonts w:cstheme="minorHAnsi"/>
          <w:sz w:val="24"/>
          <w:szCs w:val="24"/>
        </w:rPr>
      </w:pPr>
    </w:p>
    <w:p w14:paraId="2AC82403" w14:textId="77777777" w:rsidR="00F14709" w:rsidRPr="00AD6BA8" w:rsidRDefault="00F14709" w:rsidP="00F14709">
      <w:pPr>
        <w:jc w:val="both"/>
        <w:rPr>
          <w:rFonts w:cstheme="minorHAnsi"/>
          <w:sz w:val="24"/>
          <w:szCs w:val="24"/>
        </w:rPr>
      </w:pPr>
    </w:p>
    <w:p w14:paraId="5B1A49B3" w14:textId="77777777" w:rsidR="00F14709" w:rsidRPr="00AD6BA8" w:rsidRDefault="00F14709" w:rsidP="00F14709">
      <w:pPr>
        <w:jc w:val="both"/>
        <w:rPr>
          <w:rFonts w:cstheme="minorHAnsi"/>
          <w:sz w:val="24"/>
          <w:szCs w:val="24"/>
        </w:rPr>
      </w:pPr>
    </w:p>
    <w:p w14:paraId="1A8A443A" w14:textId="77777777" w:rsidR="00F14709" w:rsidRPr="00AD6BA8" w:rsidRDefault="00F14709" w:rsidP="00F14709">
      <w:pPr>
        <w:jc w:val="both"/>
        <w:rPr>
          <w:rFonts w:cstheme="minorHAnsi"/>
          <w:sz w:val="24"/>
          <w:szCs w:val="24"/>
        </w:rPr>
      </w:pPr>
      <w:r w:rsidRPr="00AD6BA8">
        <w:rPr>
          <w:rFonts w:cstheme="minorHAnsi"/>
          <w:sz w:val="24"/>
          <w:szCs w:val="24"/>
          <w:highlight w:val="yellow"/>
        </w:rPr>
        <w:lastRenderedPageBreak/>
        <w:t>…………………………………………………</w:t>
      </w:r>
      <w:r>
        <w:rPr>
          <w:rFonts w:cstheme="minorHAnsi"/>
          <w:sz w:val="24"/>
          <w:szCs w:val="24"/>
          <w:highlight w:val="yellow"/>
        </w:rPr>
        <w:t>…………………</w:t>
      </w:r>
      <w:r w:rsidRPr="00AD6BA8">
        <w:rPr>
          <w:rFonts w:cstheme="minorHAnsi"/>
          <w:sz w:val="24"/>
          <w:szCs w:val="24"/>
          <w:highlight w:val="yellow"/>
        </w:rPr>
        <w:t>...</w:t>
      </w:r>
      <w:r w:rsidRPr="00AD6BA8">
        <w:rPr>
          <w:rFonts w:cstheme="minorHAnsi"/>
          <w:sz w:val="24"/>
          <w:szCs w:val="24"/>
        </w:rPr>
        <w:t xml:space="preserve">                      </w:t>
      </w:r>
      <w:r w:rsidRPr="00AD6BA8">
        <w:rPr>
          <w:rFonts w:cstheme="minorHAnsi"/>
          <w:sz w:val="24"/>
          <w:szCs w:val="24"/>
        </w:rPr>
        <w:tab/>
      </w:r>
      <w:r w:rsidRPr="00AD6BA8">
        <w:rPr>
          <w:rFonts w:cstheme="minorHAnsi"/>
          <w:sz w:val="24"/>
          <w:szCs w:val="24"/>
          <w:highlight w:val="yellow"/>
        </w:rPr>
        <w:t>……………………………..</w:t>
      </w:r>
    </w:p>
    <w:p w14:paraId="456823A3" w14:textId="77777777" w:rsidR="00F14709" w:rsidRPr="00AD6BA8" w:rsidRDefault="00F14709" w:rsidP="00F14709">
      <w:pPr>
        <w:jc w:val="both"/>
        <w:rPr>
          <w:rFonts w:cstheme="minorHAnsi"/>
          <w:sz w:val="24"/>
          <w:szCs w:val="24"/>
        </w:rPr>
      </w:pPr>
      <w:r w:rsidRPr="00AD6BA8">
        <w:rPr>
          <w:rFonts w:cstheme="minorHAnsi"/>
          <w:sz w:val="24"/>
          <w:szCs w:val="24"/>
        </w:rPr>
        <w:t>Jméno a příjmení osoby oprávněné k jednání</w:t>
      </w:r>
      <w:r w:rsidRPr="00AD6BA8">
        <w:rPr>
          <w:rFonts w:cstheme="minorHAnsi"/>
          <w:sz w:val="24"/>
          <w:szCs w:val="24"/>
        </w:rPr>
        <w:tab/>
        <w:t>                       </w:t>
      </w:r>
      <w:r>
        <w:rPr>
          <w:rFonts w:cstheme="minorHAnsi"/>
          <w:sz w:val="24"/>
          <w:szCs w:val="24"/>
        </w:rPr>
        <w:tab/>
      </w:r>
      <w:r w:rsidRPr="00AD6BA8">
        <w:rPr>
          <w:rFonts w:cstheme="minorHAnsi"/>
          <w:sz w:val="24"/>
          <w:szCs w:val="24"/>
        </w:rPr>
        <w:t xml:space="preserve">podpis </w:t>
      </w:r>
    </w:p>
    <w:p w14:paraId="459874D1" w14:textId="77777777" w:rsidR="00D30059" w:rsidRPr="001C5527" w:rsidRDefault="00D30059" w:rsidP="00D30059">
      <w:pPr>
        <w:spacing w:after="0"/>
        <w:rPr>
          <w:rFonts w:cstheme="minorHAnsi"/>
          <w:sz w:val="24"/>
          <w:szCs w:val="24"/>
        </w:rPr>
      </w:pPr>
    </w:p>
    <w:p w14:paraId="0DCFE161" w14:textId="77777777" w:rsidR="00D30059" w:rsidRPr="001C5527" w:rsidRDefault="00D30059">
      <w:pPr>
        <w:rPr>
          <w:rFonts w:cstheme="minorHAnsi"/>
          <w:sz w:val="24"/>
          <w:szCs w:val="24"/>
        </w:rPr>
      </w:pPr>
    </w:p>
    <w:sectPr w:rsidR="00D30059" w:rsidRPr="001C55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6C323" w14:textId="77777777" w:rsidR="00A33701" w:rsidRDefault="00A33701" w:rsidP="00770810">
      <w:pPr>
        <w:spacing w:after="0" w:line="240" w:lineRule="auto"/>
      </w:pPr>
      <w:r>
        <w:separator/>
      </w:r>
    </w:p>
  </w:endnote>
  <w:endnote w:type="continuationSeparator" w:id="0">
    <w:p w14:paraId="134B479B" w14:textId="77777777" w:rsidR="00A33701" w:rsidRDefault="00A33701" w:rsidP="0077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52A8" w14:textId="77777777" w:rsidR="00170873" w:rsidRDefault="001708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395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2EB9EA" w14:textId="5D030019" w:rsidR="001C5527" w:rsidRDefault="001C552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249003" w14:textId="77777777" w:rsidR="001C5527" w:rsidRDefault="001C552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A6A14" w14:textId="77777777" w:rsidR="00170873" w:rsidRDefault="001708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D0B7" w14:textId="77777777" w:rsidR="00A33701" w:rsidRDefault="00A33701" w:rsidP="00770810">
      <w:pPr>
        <w:spacing w:after="0" w:line="240" w:lineRule="auto"/>
      </w:pPr>
      <w:r>
        <w:separator/>
      </w:r>
    </w:p>
  </w:footnote>
  <w:footnote w:type="continuationSeparator" w:id="0">
    <w:p w14:paraId="787371F6" w14:textId="77777777" w:rsidR="00A33701" w:rsidRDefault="00A33701" w:rsidP="0077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5D3D" w14:textId="77777777" w:rsidR="00170873" w:rsidRDefault="001708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FA92" w14:textId="56B31638" w:rsidR="00770810" w:rsidRPr="00170873" w:rsidRDefault="00170873" w:rsidP="00170873">
    <w:pPr>
      <w:pStyle w:val="Zhlav"/>
    </w:pPr>
    <w:r>
      <w:t xml:space="preserve">Příloha č. 8 – podzemní kontejner – </w:t>
    </w:r>
    <w:proofErr w:type="gramStart"/>
    <w:r>
      <w:t>3m</w:t>
    </w:r>
    <w:r w:rsidRPr="00170873">
      <w:rPr>
        <w:vertAlign w:val="superscript"/>
      </w:rPr>
      <w:t>3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F84E" w14:textId="77777777" w:rsidR="00170873" w:rsidRDefault="0017087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810"/>
    <w:rsid w:val="00170873"/>
    <w:rsid w:val="001C5527"/>
    <w:rsid w:val="00253076"/>
    <w:rsid w:val="003927E4"/>
    <w:rsid w:val="00584DB1"/>
    <w:rsid w:val="005C0B22"/>
    <w:rsid w:val="0064417F"/>
    <w:rsid w:val="00770810"/>
    <w:rsid w:val="0079270D"/>
    <w:rsid w:val="008852C6"/>
    <w:rsid w:val="00A32C45"/>
    <w:rsid w:val="00A33701"/>
    <w:rsid w:val="00B11BF6"/>
    <w:rsid w:val="00BC63A1"/>
    <w:rsid w:val="00D30059"/>
    <w:rsid w:val="00DD4FF9"/>
    <w:rsid w:val="00EB3915"/>
    <w:rsid w:val="00EF65E1"/>
    <w:rsid w:val="00F1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037C5"/>
  <w15:chartTrackingRefBased/>
  <w15:docId w15:val="{E61F23B9-1475-4E7D-87A3-8D2B329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770810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0810"/>
  </w:style>
  <w:style w:type="paragraph" w:styleId="Zpat">
    <w:name w:val="footer"/>
    <w:basedOn w:val="Normln"/>
    <w:link w:val="ZpatChar"/>
    <w:uiPriority w:val="99"/>
    <w:unhideWhenUsed/>
    <w:rsid w:val="00770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0810"/>
  </w:style>
  <w:style w:type="table" w:styleId="Mkatabulky">
    <w:name w:val="Table Grid"/>
    <w:basedOn w:val="Normlntabulka"/>
    <w:uiPriority w:val="59"/>
    <w:rsid w:val="00F147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mezer1">
    <w:name w:val="Bez mezer1"/>
    <w:rsid w:val="00F1470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text">
    <w:name w:val="text"/>
    <w:rsid w:val="00F1470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727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19</cp:revision>
  <dcterms:created xsi:type="dcterms:W3CDTF">2021-07-09T13:44:00Z</dcterms:created>
  <dcterms:modified xsi:type="dcterms:W3CDTF">2021-07-29T19:50:00Z</dcterms:modified>
</cp:coreProperties>
</file>